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E0" w:rsidRPr="00ED329D" w:rsidRDefault="00ED329D" w:rsidP="00ED3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329D">
        <w:rPr>
          <w:rFonts w:ascii="Times New Roman" w:hAnsi="Times New Roman" w:cs="Times New Roman"/>
          <w:sz w:val="28"/>
          <w:szCs w:val="28"/>
        </w:rPr>
        <w:t xml:space="preserve">           4 июля 2017 года состоялось производственное совещание. На повестке дня рассматривался вопрос о подготовке школы к новому учебному году. Было решено отремонтировать ограждение ОУ и провести косметический ремонт. </w:t>
      </w:r>
      <w:bookmarkStart w:id="0" w:name="_GoBack"/>
      <w:bookmarkEnd w:id="0"/>
    </w:p>
    <w:sectPr w:rsidR="003D4BE0" w:rsidRPr="00ED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D"/>
    <w:rsid w:val="003D4BE0"/>
    <w:rsid w:val="00E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2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2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*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А.Г.Базывгин</dc:creator>
  <cp:lastModifiedBy>А.Г.Базывгин</cp:lastModifiedBy>
  <cp:revision>2</cp:revision>
  <dcterms:created xsi:type="dcterms:W3CDTF">2017-07-07T05:38:00Z</dcterms:created>
  <dcterms:modified xsi:type="dcterms:W3CDTF">2017-07-07T05:41:00Z</dcterms:modified>
</cp:coreProperties>
</file>